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96" w:rsidRDefault="00F01EF4">
      <w:r w:rsidRPr="00F01EF4">
        <w:rPr>
          <w:rFonts w:ascii="仿宋_GB2312" w:eastAsia="仿宋_GB2312" w:hAnsi="宋体"/>
          <w:color w:val="000000"/>
          <w:szCs w:val="32"/>
        </w:rPr>
        <w:t>附件二</w:t>
      </w:r>
      <w:r w:rsidRPr="00F01EF4">
        <w:rPr>
          <w:rFonts w:ascii="仿宋_GB2312" w:eastAsia="仿宋_GB2312" w:hAnsi="宋体" w:hint="eastAsia"/>
          <w:color w:val="000000"/>
          <w:szCs w:val="32"/>
        </w:rPr>
        <w:t>：</w:t>
      </w:r>
    </w:p>
    <w:p w:rsidR="00F01EF4" w:rsidRPr="00F01EF4" w:rsidRDefault="00F01EF4" w:rsidP="00F01EF4">
      <w:pPr>
        <w:spacing w:line="520" w:lineRule="exact"/>
        <w:ind w:firstLineChars="200" w:firstLine="560"/>
        <w:jc w:val="center"/>
        <w:rPr>
          <w:rFonts w:ascii="仿宋_GB2312" w:eastAsia="仿宋_GB2312" w:hAnsi="宋体"/>
          <w:color w:val="000000"/>
          <w:sz w:val="28"/>
          <w:szCs w:val="32"/>
        </w:rPr>
      </w:pPr>
      <w:r w:rsidRPr="00F01EF4">
        <w:rPr>
          <w:rFonts w:ascii="仿宋_GB2312" w:eastAsia="仿宋_GB2312" w:hAnsi="宋体" w:hint="eastAsia"/>
          <w:color w:val="000000"/>
          <w:sz w:val="28"/>
          <w:szCs w:val="32"/>
        </w:rPr>
        <w:t>俄语语言文学博士论文题目</w:t>
      </w:r>
      <w:r w:rsidR="00DE55C8">
        <w:rPr>
          <w:rFonts w:ascii="仿宋_GB2312" w:eastAsia="仿宋_GB2312" w:hAnsi="宋体" w:hint="eastAsia"/>
          <w:color w:val="000000"/>
          <w:sz w:val="28"/>
          <w:szCs w:val="32"/>
        </w:rPr>
        <w:t>列表</w:t>
      </w:r>
      <w:r w:rsidRPr="00F01EF4">
        <w:rPr>
          <w:rFonts w:ascii="仿宋_GB2312" w:eastAsia="仿宋_GB2312" w:hAnsi="宋体" w:hint="eastAsia"/>
          <w:color w:val="000000"/>
          <w:sz w:val="28"/>
          <w:szCs w:val="32"/>
        </w:rPr>
        <w:t>（可选</w:t>
      </w:r>
      <w:r w:rsidR="00DE55C8">
        <w:rPr>
          <w:rFonts w:ascii="仿宋_GB2312" w:eastAsia="仿宋_GB2312" w:hAnsi="宋体" w:hint="eastAsia"/>
          <w:color w:val="000000"/>
          <w:sz w:val="28"/>
          <w:szCs w:val="32"/>
        </w:rPr>
        <w:t>择</w:t>
      </w:r>
      <w:r w:rsidRPr="00F01EF4">
        <w:rPr>
          <w:rFonts w:ascii="仿宋_GB2312" w:eastAsia="仿宋_GB2312" w:hAnsi="宋体" w:hint="eastAsia"/>
          <w:color w:val="000000"/>
          <w:sz w:val="28"/>
          <w:szCs w:val="32"/>
        </w:rPr>
        <w:t>）</w:t>
      </w:r>
    </w:p>
    <w:p w:rsidR="00F01EF4" w:rsidRPr="00262F17" w:rsidRDefault="00F01EF4" w:rsidP="00F01EF4">
      <w:pPr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Список возможных тем диссертаций по прог</w:t>
      </w:r>
      <w:bookmarkStart w:id="0" w:name="_GoBack"/>
      <w:bookmarkEnd w:id="0"/>
      <w:r w:rsidRPr="00262F17">
        <w:rPr>
          <w:rFonts w:ascii="Times New Roman" w:hAnsi="Times New Roman"/>
          <w:szCs w:val="28"/>
          <w:lang w:val="ru-RU"/>
        </w:rPr>
        <w:t>рамме «Филология»</w:t>
      </w:r>
    </w:p>
    <w:p w:rsidR="00F01EF4" w:rsidRPr="00262F17" w:rsidRDefault="00F01EF4" w:rsidP="00F01EF4">
      <w:pPr>
        <w:rPr>
          <w:rFonts w:ascii="Times New Roman" w:hAnsi="Times New Roman"/>
          <w:szCs w:val="28"/>
          <w:lang w:val="ru-RU"/>
        </w:rPr>
      </w:pPr>
    </w:p>
    <w:p w:rsidR="00F01EF4" w:rsidRPr="00262F17" w:rsidRDefault="00F01EF4" w:rsidP="00F01EF4">
      <w:pPr>
        <w:rPr>
          <w:rFonts w:ascii="Times New Roman" w:hAnsi="Times New Roman"/>
          <w:szCs w:val="28"/>
          <w:lang w:val="ru-RU"/>
        </w:rPr>
      </w:pP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 xml:space="preserve">Представление русских причастий в китайской аудитории: лингводидактический аспект. 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 xml:space="preserve">Представление русских полифункциональных слов в китайской аудитории: лингводидактический аспект. 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 xml:space="preserve">Представление русских местоимений в китайской аудитории: лингводидактический аспект. 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Семантическое согласование контекстных и грамматических показателей аспектуальности в русском языке.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Соотношение значений неактуального настоящего и будущего времени презентных форм совершенного вида в современном русском языке: дискурсивное исследование.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Способы выражения женскости в русском языке: актуальные тенденции.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Соотношение исконно русских и заимствованных суффиксов со значением деятеля в современном русском языке.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Разные модели сращения в современном русском словообразовании.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Лингводидактическое описание фрагментов пространственных отношений русского языка (в «зеркале» китайского языка)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Лингводидактическое описание фрагментов временных отношений русского языка (в «зеркале» китайского языка)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Лингводидактическое описание фрагментов причинно-следственных отношений русского языка (в «зеркале» китайского языка).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Типологическое сходство и этнокультурная специфика образов (мотивов, сюжетов) двух фольклорных традиций.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Исторические и современные контакты двух фольклорных традиций.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Фольклорные компоненты в составе средневековых литературных памятников.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Роль фольклора в формировании творческого метода конкретного писателя, литературного направления, поэтики литературного жанра.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Мифологические корни образов (мотивов, сюжетов) современной литературы и фольклора.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 xml:space="preserve">М.В. Ломоносов в русской литературе </w:t>
      </w:r>
      <w:r w:rsidRPr="00DE3C79">
        <w:rPr>
          <w:rFonts w:ascii="Times New Roman" w:hAnsi="Times New Roman"/>
          <w:szCs w:val="28"/>
        </w:rPr>
        <w:t>XIX</w:t>
      </w:r>
      <w:r w:rsidRPr="00262F17">
        <w:rPr>
          <w:rFonts w:ascii="Times New Roman" w:hAnsi="Times New Roman"/>
          <w:szCs w:val="28"/>
          <w:lang w:val="ru-RU"/>
        </w:rPr>
        <w:t xml:space="preserve"> века. 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 xml:space="preserve">Роман А.С. Пушкина «Евгений Онегин» в русской критике </w:t>
      </w:r>
      <w:r w:rsidRPr="00DE3C79">
        <w:rPr>
          <w:rFonts w:ascii="Times New Roman" w:hAnsi="Times New Roman"/>
          <w:szCs w:val="28"/>
        </w:rPr>
        <w:t>XIX</w:t>
      </w:r>
      <w:r w:rsidRPr="00262F17">
        <w:rPr>
          <w:rFonts w:ascii="Times New Roman" w:hAnsi="Times New Roman"/>
          <w:szCs w:val="28"/>
          <w:lang w:val="ru-RU"/>
        </w:rPr>
        <w:t xml:space="preserve"> века: проблемы интерпретации.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 xml:space="preserve">М.Ю. Лермонтов и русская поэзия </w:t>
      </w:r>
      <w:r w:rsidRPr="00DE3C79">
        <w:rPr>
          <w:rFonts w:ascii="Times New Roman" w:hAnsi="Times New Roman"/>
          <w:szCs w:val="28"/>
        </w:rPr>
        <w:t>XVIII</w:t>
      </w:r>
      <w:r w:rsidRPr="00262F17">
        <w:rPr>
          <w:rFonts w:ascii="Times New Roman" w:hAnsi="Times New Roman"/>
          <w:szCs w:val="28"/>
          <w:lang w:val="ru-RU"/>
        </w:rPr>
        <w:t xml:space="preserve"> века.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Рецепция прозы В.Маканина в китайской среде.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 xml:space="preserve">Русская и китайская рок-поэзия: уровни взаимодействия. 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 xml:space="preserve">Переводы прозы российских писателей 2000-х годов в Китае. 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color w:val="000000"/>
          <w:szCs w:val="28"/>
          <w:lang w:val="ru-RU"/>
        </w:rPr>
        <w:t>Русская классика в китайском театре и кино.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color w:val="000000"/>
          <w:szCs w:val="28"/>
          <w:lang w:val="ru-RU"/>
        </w:rPr>
        <w:t>Восприятие творчества Чехова в современном Китае.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color w:val="000000"/>
          <w:szCs w:val="28"/>
          <w:lang w:val="ru-RU"/>
        </w:rPr>
        <w:lastRenderedPageBreak/>
        <w:t xml:space="preserve">Проблемы периодизации русской литературы </w:t>
      </w:r>
      <w:r w:rsidRPr="00DE3C79">
        <w:rPr>
          <w:rFonts w:ascii="Times New Roman" w:hAnsi="Times New Roman"/>
          <w:color w:val="000000"/>
          <w:szCs w:val="28"/>
        </w:rPr>
        <w:t>XIX</w:t>
      </w:r>
      <w:r w:rsidRPr="00262F17">
        <w:rPr>
          <w:rFonts w:ascii="Times New Roman" w:hAnsi="Times New Roman"/>
          <w:color w:val="000000"/>
          <w:szCs w:val="28"/>
          <w:lang w:val="ru-RU"/>
        </w:rPr>
        <w:t xml:space="preserve"> века.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shd w:val="clear" w:color="auto" w:fill="FFFFFF"/>
          <w:lang w:val="ru-RU"/>
        </w:rPr>
        <w:t>Рецепция Н.В. Гоголя в китайской литературе ХХ века.</w:t>
      </w:r>
      <w:r w:rsidRPr="00262F17">
        <w:rPr>
          <w:rFonts w:ascii="Times New Roman" w:hAnsi="Times New Roman"/>
          <w:szCs w:val="28"/>
          <w:lang w:val="ru-RU"/>
        </w:rPr>
        <w:t xml:space="preserve"> 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В.В.</w:t>
      </w:r>
      <w:r w:rsidRPr="00DE3C79">
        <w:rPr>
          <w:rFonts w:ascii="Times New Roman" w:hAnsi="Times New Roman"/>
          <w:szCs w:val="28"/>
        </w:rPr>
        <w:t> </w:t>
      </w:r>
      <w:r w:rsidRPr="00262F17">
        <w:rPr>
          <w:rFonts w:ascii="Times New Roman" w:hAnsi="Times New Roman"/>
          <w:szCs w:val="28"/>
          <w:lang w:val="ru-RU"/>
        </w:rPr>
        <w:t>Набоков как исследователь русской литературы.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shd w:val="clear" w:color="auto" w:fill="FFFFFF"/>
          <w:lang w:val="ru-RU"/>
        </w:rPr>
        <w:t>И.С. Тургенев в контексте русско-европейских литературных связей Х</w:t>
      </w:r>
      <w:r w:rsidRPr="00DE3C79">
        <w:rPr>
          <w:rFonts w:ascii="Times New Roman" w:hAnsi="Times New Roman"/>
          <w:szCs w:val="28"/>
          <w:shd w:val="clear" w:color="auto" w:fill="FFFFFF"/>
        </w:rPr>
        <w:t>I</w:t>
      </w:r>
      <w:r w:rsidRPr="00262F17">
        <w:rPr>
          <w:rFonts w:ascii="Times New Roman" w:hAnsi="Times New Roman"/>
          <w:szCs w:val="28"/>
          <w:shd w:val="clear" w:color="auto" w:fill="FFFFFF"/>
          <w:lang w:val="ru-RU"/>
        </w:rPr>
        <w:t>Х века.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Семантический гештальт как структурная составляющая образа инофона.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Семантическое поле «смех» в художественной прозе Достоевского.</w:t>
      </w:r>
    </w:p>
    <w:p w:rsidR="00F01EF4" w:rsidRPr="00DE3C79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</w:rPr>
      </w:pPr>
      <w:r w:rsidRPr="00DE3C79">
        <w:rPr>
          <w:rFonts w:ascii="Times New Roman" w:hAnsi="Times New Roman"/>
          <w:szCs w:val="28"/>
        </w:rPr>
        <w:t>Лексическая ошибка как лингводидактическая категория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Сравнительно-сопоставительный анализ русских и китайских личных местоимений в системе социальной коммуникации.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Невербальные средства русского и китайского межличностного взаимодействия.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Жанрово-стилевые особенности русского и китайского межличностного диалога.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Семантико-смысловое поле русского и китайского межличностного общения.</w:t>
      </w:r>
    </w:p>
    <w:p w:rsidR="00F01EF4" w:rsidRPr="001E7C6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1E7C67">
        <w:rPr>
          <w:rFonts w:ascii="Times New Roman" w:hAnsi="Times New Roman"/>
          <w:szCs w:val="28"/>
          <w:lang w:val="ru-RU"/>
        </w:rPr>
        <w:t>Русский  и китайский межличностный дискурс в системе социальной коммуникации.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Ценностные основания русского и китайского речевого взаимодействия (на материале пословиц, крылатых слов и афоризмов).</w:t>
      </w:r>
    </w:p>
    <w:p w:rsidR="00F01EF4" w:rsidRPr="001E7C6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1E7C67">
        <w:rPr>
          <w:rFonts w:ascii="Times New Roman" w:hAnsi="Times New Roman"/>
          <w:szCs w:val="28"/>
          <w:lang w:val="ru-RU"/>
        </w:rPr>
        <w:t>Сравнительно-сопоставительный анализ русской  и китайской языковых личностей (на материале экзистенциальных концептов).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Разработка методики обучения русскому языку с учетом китайских этнопедагогических традиций.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 xml:space="preserve">Развитие когнитивно-коммуникативной компетенции на русском языке с учетом этнопсихолингвистических и социокультурных особенностей китайских учащихся.  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Лингвометодические основы обучения китайских учащихся чтению на русском языке.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Критерии отбора текстов для чтения на русском языке в китайской аудитории.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 xml:space="preserve">Проблема веры и безверия в русской поэзии второй 40-60-х годов </w:t>
      </w:r>
      <w:r w:rsidRPr="00DE3C79">
        <w:rPr>
          <w:rFonts w:ascii="Times New Roman" w:hAnsi="Times New Roman"/>
          <w:szCs w:val="28"/>
        </w:rPr>
        <w:t>XIX</w:t>
      </w:r>
      <w:r w:rsidRPr="00262F17">
        <w:rPr>
          <w:rFonts w:ascii="Times New Roman" w:hAnsi="Times New Roman"/>
          <w:szCs w:val="28"/>
          <w:lang w:val="ru-RU"/>
        </w:rPr>
        <w:t xml:space="preserve"> века.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 xml:space="preserve">Восприятие культуры Востока в русской литературе 2-й половины </w:t>
      </w:r>
      <w:r w:rsidRPr="00DE3C79">
        <w:rPr>
          <w:rFonts w:ascii="Times New Roman" w:hAnsi="Times New Roman"/>
          <w:szCs w:val="28"/>
        </w:rPr>
        <w:t>XIX</w:t>
      </w:r>
      <w:r w:rsidRPr="00262F17">
        <w:rPr>
          <w:rFonts w:ascii="Times New Roman" w:hAnsi="Times New Roman"/>
          <w:szCs w:val="28"/>
          <w:lang w:val="ru-RU"/>
        </w:rPr>
        <w:t xml:space="preserve"> века.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 xml:space="preserve">Образ Китая в русской литературе и критике 40-70-х годов </w:t>
      </w:r>
      <w:r w:rsidRPr="00DE3C79">
        <w:rPr>
          <w:rFonts w:ascii="Times New Roman" w:hAnsi="Times New Roman"/>
          <w:szCs w:val="28"/>
        </w:rPr>
        <w:t>XIX</w:t>
      </w:r>
      <w:r w:rsidRPr="00262F17">
        <w:rPr>
          <w:rFonts w:ascii="Times New Roman" w:hAnsi="Times New Roman"/>
          <w:szCs w:val="28"/>
          <w:lang w:val="ru-RU"/>
        </w:rPr>
        <w:t xml:space="preserve"> века.</w:t>
      </w:r>
    </w:p>
    <w:p w:rsidR="00F01EF4" w:rsidRPr="00DE3C79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</w:rPr>
      </w:pPr>
      <w:r w:rsidRPr="00DE3C79">
        <w:rPr>
          <w:rFonts w:ascii="Times New Roman" w:hAnsi="Times New Roman"/>
          <w:szCs w:val="28"/>
        </w:rPr>
        <w:t xml:space="preserve">Лингводидактическое описание учебного текста. 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 xml:space="preserve">Лингводидактическое описание текстов научно-популярного подстиля (исторической тематики) в целях обучения речевому общению китайских студентов-филологов. 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 xml:space="preserve">Лингвометодический анализ текстов спортивного репортажа. 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 xml:space="preserve">Узуальное и окказиональное словообразование в начале 21 века. 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 xml:space="preserve">Причастия будущего времени: норма и узус. 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lastRenderedPageBreak/>
        <w:t xml:space="preserve">Вербальные и невербальные средства выражения эмоций в электронно опосредованной коммуникации. 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Прагматика односоставных предложений в оригинальных или переводных русских текстах (тема уточняется на основании выбранного материала).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Функции видо-временных форм в оригинальных или переводных русских текстах (тема уточняется на основании выбранного материала).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Реализация модальных значений в оригинальных или переводных русских текстах (тема уточняется на основании выбранного материала).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Моделирование мультимедийного курса по русскому языку для китайских учащихся начального этапа обучения (аспект «…»).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Учет особенностей родного языка при обучении русской предложно-падежной системе носителей китайского языка (начальный этап обучения)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Приемы активизации процесса обучения русскому языку как иностранному с использованием интернет-ресурсов.</w:t>
      </w:r>
    </w:p>
    <w:p w:rsidR="00F01EF4" w:rsidRPr="00262F17" w:rsidRDefault="00F01EF4" w:rsidP="00F01EF4">
      <w:pPr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</w:pP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</w:pPr>
      <w:r w:rsidRPr="00262F17"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  <w:t xml:space="preserve">Дидактические основы </w:t>
      </w:r>
      <w:r w:rsidRPr="00262F17">
        <w:rPr>
          <w:rStyle w:val="search-keyword-match"/>
          <w:rFonts w:ascii="Times New Roman" w:hAnsi="Times New Roman"/>
          <w:color w:val="000000"/>
          <w:szCs w:val="28"/>
          <w:lang w:val="ru-RU"/>
        </w:rPr>
        <w:t>использования</w:t>
      </w:r>
      <w:r w:rsidRPr="00262F17"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  <w:t xml:space="preserve"> и</w:t>
      </w:r>
      <w:r w:rsidRPr="00262F17">
        <w:rPr>
          <w:rStyle w:val="search-keyword-match"/>
          <w:rFonts w:ascii="Times New Roman" w:hAnsi="Times New Roman"/>
          <w:color w:val="000000"/>
          <w:szCs w:val="28"/>
          <w:lang w:val="ru-RU"/>
        </w:rPr>
        <w:t>нтернет</w:t>
      </w:r>
      <w:r w:rsidRPr="00262F17"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  <w:t>-</w:t>
      </w:r>
      <w:r w:rsidRPr="00262F17">
        <w:rPr>
          <w:rStyle w:val="search-keyword-match"/>
          <w:rFonts w:ascii="Times New Roman" w:hAnsi="Times New Roman"/>
          <w:color w:val="000000"/>
          <w:szCs w:val="28"/>
          <w:lang w:val="ru-RU"/>
        </w:rPr>
        <w:t>технологий</w:t>
      </w:r>
      <w:r w:rsidRPr="00262F17"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  <w:t xml:space="preserve"> в </w:t>
      </w:r>
      <w:r w:rsidRPr="00262F17">
        <w:rPr>
          <w:rStyle w:val="search-keyword-match"/>
          <w:rFonts w:ascii="Times New Roman" w:hAnsi="Times New Roman"/>
          <w:color w:val="000000"/>
          <w:szCs w:val="28"/>
          <w:lang w:val="ru-RU"/>
        </w:rPr>
        <w:t>обучении</w:t>
      </w:r>
      <w:r w:rsidRPr="00262F17"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  <w:t xml:space="preserve"> русскому языку китайских студентов (профиль вуза)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Система коммуникативных лексических упражнений как один из актуальных приемов обучения русскому языку китайских учащихся в русскоязычной интернет-среде (уровень В1)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Методика обучения китайских учащихся восприятию и пониманию медийных текстов информационных жанров: русский язык как иностранный, уровень В1)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Методика формирования лингвокультурологической компетенции китайских учащихся на аутентичных русскоязычных интернет-ресурсах.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color w:val="000000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Методика обучения письменной коммуникации китайских студентов в телекоммуникационных сетях с использованием интернет-технологий: русский язык как иностранный, языковой вуз.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 xml:space="preserve">Лингводидактические основы обучения китайцев русскому вокализму. 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>Основные факторы и методика устранения ритмических нарушений в русской речи китайцев.</w:t>
      </w:r>
    </w:p>
    <w:p w:rsidR="00F01EF4" w:rsidRPr="00262F17" w:rsidRDefault="00F01EF4" w:rsidP="00F01EF4">
      <w:pPr>
        <w:pStyle w:val="a3"/>
        <w:widowControl/>
        <w:numPr>
          <w:ilvl w:val="0"/>
          <w:numId w:val="1"/>
        </w:numPr>
        <w:ind w:firstLineChars="0"/>
        <w:contextualSpacing/>
        <w:jc w:val="left"/>
        <w:rPr>
          <w:rFonts w:ascii="Times New Roman" w:hAnsi="Times New Roman"/>
          <w:szCs w:val="28"/>
          <w:lang w:val="ru-RU"/>
        </w:rPr>
      </w:pPr>
      <w:r w:rsidRPr="00262F17">
        <w:rPr>
          <w:rFonts w:ascii="Times New Roman" w:hAnsi="Times New Roman"/>
          <w:szCs w:val="28"/>
          <w:lang w:val="ru-RU"/>
        </w:rPr>
        <w:t xml:space="preserve">Фонетическая интерференция в русской речи носителей китайских диалектов: лингводидактический аспект. </w:t>
      </w:r>
    </w:p>
    <w:p w:rsidR="00F01EF4" w:rsidRPr="00262F17" w:rsidRDefault="00F01EF4" w:rsidP="00F01EF4">
      <w:pPr>
        <w:rPr>
          <w:rFonts w:ascii="Times New Roman" w:hAnsi="Times New Roman"/>
          <w:szCs w:val="28"/>
          <w:lang w:val="ru-RU"/>
        </w:rPr>
      </w:pPr>
    </w:p>
    <w:p w:rsidR="00F01EF4" w:rsidRPr="00F01EF4" w:rsidRDefault="00F01EF4">
      <w:pPr>
        <w:rPr>
          <w:lang w:val="ru-RU"/>
        </w:rPr>
      </w:pPr>
    </w:p>
    <w:p w:rsidR="00F01EF4" w:rsidRPr="00F01EF4" w:rsidRDefault="00F01EF4">
      <w:pPr>
        <w:rPr>
          <w:lang w:val="ru-RU"/>
        </w:rPr>
      </w:pPr>
    </w:p>
    <w:p w:rsidR="00F01EF4" w:rsidRPr="00F01EF4" w:rsidRDefault="00F01EF4">
      <w:pPr>
        <w:rPr>
          <w:lang w:val="ru-RU"/>
        </w:rPr>
      </w:pPr>
    </w:p>
    <w:p w:rsidR="00F01EF4" w:rsidRPr="00F01EF4" w:rsidRDefault="00F01EF4">
      <w:pPr>
        <w:rPr>
          <w:lang w:val="ru-RU"/>
        </w:rPr>
      </w:pPr>
    </w:p>
    <w:sectPr w:rsidR="00F01EF4" w:rsidRPr="00F01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C8" w:rsidRDefault="00DE55C8" w:rsidP="00DE55C8">
      <w:r>
        <w:separator/>
      </w:r>
    </w:p>
  </w:endnote>
  <w:endnote w:type="continuationSeparator" w:id="0">
    <w:p w:rsidR="00DE55C8" w:rsidRDefault="00DE55C8" w:rsidP="00DE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C8" w:rsidRDefault="00DE55C8" w:rsidP="00DE55C8">
      <w:r>
        <w:separator/>
      </w:r>
    </w:p>
  </w:footnote>
  <w:footnote w:type="continuationSeparator" w:id="0">
    <w:p w:rsidR="00DE55C8" w:rsidRDefault="00DE55C8" w:rsidP="00DE5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02E43"/>
    <w:multiLevelType w:val="multilevel"/>
    <w:tmpl w:val="4D102E4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F4"/>
    <w:rsid w:val="00622BEE"/>
    <w:rsid w:val="00B53830"/>
    <w:rsid w:val="00DE55C8"/>
    <w:rsid w:val="00F0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810F51-ABB5-4682-857C-09897A8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F4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F4"/>
    <w:pPr>
      <w:ind w:firstLineChars="200" w:firstLine="420"/>
    </w:pPr>
  </w:style>
  <w:style w:type="character" w:customStyle="1" w:styleId="search-keyword-match">
    <w:name w:val="search-keyword-match"/>
    <w:basedOn w:val="a0"/>
    <w:uiPriority w:val="99"/>
    <w:qFormat/>
    <w:rsid w:val="00F01EF4"/>
    <w:rPr>
      <w:rFonts w:cs="Times New Roman"/>
    </w:rPr>
  </w:style>
  <w:style w:type="paragraph" w:styleId="a4">
    <w:name w:val="header"/>
    <w:basedOn w:val="a"/>
    <w:link w:val="Char"/>
    <w:uiPriority w:val="99"/>
    <w:unhideWhenUsed/>
    <w:rsid w:val="00DE5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55C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5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55C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2018-08-24T16:47:00Z</dcterms:created>
  <dcterms:modified xsi:type="dcterms:W3CDTF">2018-08-24T16:53:00Z</dcterms:modified>
</cp:coreProperties>
</file>